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r w:rsidRPr="00D65833">
              <w:rPr>
                <w:rFonts w:ascii="HG丸ｺﾞｼｯｸM-PRO" w:eastAsia="HG丸ｺﾞｼｯｸM-PRO" w:hAnsi="ＭＳ 明朝" w:hint="eastAsia"/>
                <w:b/>
                <w:spacing w:val="1"/>
                <w:szCs w:val="21"/>
              </w:rPr>
              <w:t>令和</w:t>
            </w:r>
            <w:r w:rsidR="00BF4000">
              <w:rPr>
                <w:rFonts w:ascii="HG丸ｺﾞｼｯｸM-PRO" w:eastAsia="HG丸ｺﾞｼｯｸM-PRO" w:hAnsi="ＭＳ 明朝" w:hint="eastAsia"/>
                <w:b/>
                <w:spacing w:val="1"/>
                <w:szCs w:val="21"/>
              </w:rPr>
              <w:t>７</w:t>
            </w:r>
            <w:r w:rsidRPr="00D65833">
              <w:rPr>
                <w:rFonts w:ascii="HG丸ｺﾞｼｯｸM-PRO" w:eastAsia="HG丸ｺﾞｼｯｸM-PRO" w:hAnsi="ＭＳ 明朝" w:hint="eastAsia"/>
                <w:b/>
                <w:spacing w:val="1"/>
                <w:szCs w:val="21"/>
              </w:rPr>
              <w:t>年度</w:t>
            </w:r>
          </w:p>
          <w:p w:rsidR="00BB1D5A"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p w:rsidR="0076110E" w:rsidRPr="006E4861" w:rsidRDefault="0076110E" w:rsidP="00746B70">
            <w:pPr>
              <w:autoSpaceDN w:val="0"/>
              <w:jc w:val="center"/>
              <w:rPr>
                <w:rFonts w:ascii="HG丸ｺﾞｼｯｸM-PRO" w:eastAsia="HG丸ｺﾞｼｯｸM-PRO" w:hAnsi="ＭＳ 明朝"/>
                <w:b/>
                <w:spacing w:val="4"/>
                <w:sz w:val="24"/>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024778" w:rsidRDefault="0076110E" w:rsidP="00E73504">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理学療法士</w:t>
            </w:r>
          </w:p>
          <w:p w:rsidR="00BF4000" w:rsidRPr="00B31C43" w:rsidRDefault="00BF4000" w:rsidP="00E73504">
            <w:pPr>
              <w:autoSpaceDN w:val="0"/>
              <w:jc w:val="center"/>
              <w:rPr>
                <w:rFonts w:ascii="HG丸ｺﾞｼｯｸM-PRO" w:eastAsia="HG丸ｺﾞｼｯｸM-PRO" w:hAnsi="‚l‚r –¾’©" w:hint="eastAsia"/>
                <w:spacing w:val="1"/>
                <w:szCs w:val="21"/>
              </w:rPr>
            </w:pPr>
            <w:r>
              <w:rPr>
                <w:rFonts w:ascii="HG丸ｺﾞｼｯｸM-PRO" w:eastAsia="HG丸ｺﾞｼｯｸM-PRO" w:hAnsi="‚l‚r –¾’©" w:hint="eastAsia"/>
                <w:spacing w:val="1"/>
                <w:szCs w:val="21"/>
              </w:rPr>
              <w:t>言語聴覚士</w:t>
            </w:r>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電話番号　　　　　</w:t>
            </w:r>
            <w:r w:rsidR="00BF4000">
              <w:rPr>
                <w:rFonts w:ascii="HG丸ｺﾞｼｯｸM-PRO" w:eastAsia="HG丸ｺﾞｼｯｸM-PRO" w:hAnsi="ＭＳ 明朝" w:hint="eastAsia"/>
                <w:spacing w:val="1"/>
                <w:szCs w:val="21"/>
              </w:rPr>
              <w:t xml:space="preserve">　　　　</w:t>
            </w:r>
            <w:bookmarkStart w:id="0" w:name="_GoBack"/>
            <w:bookmarkEnd w:id="0"/>
            <w:r w:rsidR="00BF4000">
              <w:rPr>
                <w:rFonts w:ascii="HG丸ｺﾞｼｯｸM-PRO" w:eastAsia="HG丸ｺﾞｼｯｸM-PRO" w:hAnsi="ＭＳ 明朝" w:hint="eastAsia"/>
                <w:spacing w:val="1"/>
                <w:szCs w:val="21"/>
              </w:rPr>
              <w:t>メールアドレス</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zCs w:val="21"/>
              </w:rPr>
            </w:pPr>
            <w:r w:rsidRPr="00B31C43">
              <w:rPr>
                <w:rFonts w:ascii="HG丸ｺﾞｼｯｸM-PRO" w:eastAsia="HG丸ｺﾞｼｯｸM-PRO" w:hAnsi="‚l‚r –¾’©" w:hint="eastAsia"/>
                <w:szCs w:val="21"/>
              </w:rPr>
              <w:t xml:space="preserve"> </w:t>
            </w:r>
            <w:r w:rsidR="00431255">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 xml:space="preserve">電話番号　　　　</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（卒業後２年以上経過している者は、添付の必要はありません。）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（卒業後２年以上経過している者は、添付の必要はありません。）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7CFD"/>
    <w:rsid w:val="0008414E"/>
    <w:rsid w:val="000C7213"/>
    <w:rsid w:val="000D1D9B"/>
    <w:rsid w:val="000D51BD"/>
    <w:rsid w:val="000E0FCA"/>
    <w:rsid w:val="000E6A55"/>
    <w:rsid w:val="00105DAD"/>
    <w:rsid w:val="001108E0"/>
    <w:rsid w:val="001520C4"/>
    <w:rsid w:val="001642FA"/>
    <w:rsid w:val="00182959"/>
    <w:rsid w:val="0019762C"/>
    <w:rsid w:val="001A2306"/>
    <w:rsid w:val="001A72F8"/>
    <w:rsid w:val="001F20BE"/>
    <w:rsid w:val="00203279"/>
    <w:rsid w:val="002467A9"/>
    <w:rsid w:val="002806E6"/>
    <w:rsid w:val="00283329"/>
    <w:rsid w:val="0029020A"/>
    <w:rsid w:val="002B36D3"/>
    <w:rsid w:val="002B651A"/>
    <w:rsid w:val="00324004"/>
    <w:rsid w:val="003430EB"/>
    <w:rsid w:val="0034414F"/>
    <w:rsid w:val="00353423"/>
    <w:rsid w:val="003607F2"/>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B1454"/>
    <w:rsid w:val="004C3219"/>
    <w:rsid w:val="004D14B5"/>
    <w:rsid w:val="004D397F"/>
    <w:rsid w:val="004D5217"/>
    <w:rsid w:val="004F13DE"/>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110E"/>
    <w:rsid w:val="00765387"/>
    <w:rsid w:val="00773F4C"/>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F2961"/>
    <w:rsid w:val="009145B1"/>
    <w:rsid w:val="00914BBC"/>
    <w:rsid w:val="00926EDA"/>
    <w:rsid w:val="009332F9"/>
    <w:rsid w:val="0097272B"/>
    <w:rsid w:val="0098685C"/>
    <w:rsid w:val="00A04786"/>
    <w:rsid w:val="00A23B8D"/>
    <w:rsid w:val="00A42CB0"/>
    <w:rsid w:val="00A974E4"/>
    <w:rsid w:val="00AA5A23"/>
    <w:rsid w:val="00AA62DF"/>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BF4000"/>
    <w:rsid w:val="00C0637A"/>
    <w:rsid w:val="00C37427"/>
    <w:rsid w:val="00C60DD2"/>
    <w:rsid w:val="00C81BC1"/>
    <w:rsid w:val="00C831FB"/>
    <w:rsid w:val="00C86E4A"/>
    <w:rsid w:val="00CB1204"/>
    <w:rsid w:val="00CC5BA7"/>
    <w:rsid w:val="00CD0B04"/>
    <w:rsid w:val="00CF46ED"/>
    <w:rsid w:val="00D148B3"/>
    <w:rsid w:val="00D275B7"/>
    <w:rsid w:val="00D45541"/>
    <w:rsid w:val="00D61AA4"/>
    <w:rsid w:val="00D65833"/>
    <w:rsid w:val="00D672F6"/>
    <w:rsid w:val="00D746BF"/>
    <w:rsid w:val="00D8404F"/>
    <w:rsid w:val="00D95DC9"/>
    <w:rsid w:val="00DE31ED"/>
    <w:rsid w:val="00E20812"/>
    <w:rsid w:val="00E3640C"/>
    <w:rsid w:val="00E445C9"/>
    <w:rsid w:val="00E54382"/>
    <w:rsid w:val="00E73504"/>
    <w:rsid w:val="00E76FF2"/>
    <w:rsid w:val="00EB6A22"/>
    <w:rsid w:val="00EE1F82"/>
    <w:rsid w:val="00EE5A42"/>
    <w:rsid w:val="00EF0060"/>
    <w:rsid w:val="00F2607F"/>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29E156A"/>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21F0-A28A-4A10-9A45-FC8B9C72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463</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桜井　圭</cp:lastModifiedBy>
  <cp:revision>9</cp:revision>
  <cp:lastPrinted>2019-02-26T08:43:00Z</cp:lastPrinted>
  <dcterms:created xsi:type="dcterms:W3CDTF">2022-10-18T08:02:00Z</dcterms:created>
  <dcterms:modified xsi:type="dcterms:W3CDTF">2025-01-27T09:15:00Z</dcterms:modified>
</cp:coreProperties>
</file>